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A0" w:rsidRDefault="00EA11A0" w:rsidP="0048505E">
      <w:pPr>
        <w:jc w:val="center"/>
        <w:rPr>
          <w:sz w:val="28"/>
          <w:szCs w:val="28"/>
        </w:rPr>
      </w:pPr>
      <w:bookmarkStart w:id="0" w:name="_GoBack"/>
      <w:bookmarkEnd w:id="0"/>
      <w:r w:rsidRPr="0048505E">
        <w:rPr>
          <w:sz w:val="28"/>
          <w:szCs w:val="28"/>
        </w:rPr>
        <w:t>Study Guide for Exit Exam</w:t>
      </w:r>
      <w:r w:rsidR="005D64A2">
        <w:rPr>
          <w:sz w:val="28"/>
          <w:szCs w:val="28"/>
        </w:rPr>
        <w:t xml:space="preserve"> for Finance Majors</w:t>
      </w:r>
    </w:p>
    <w:p w:rsidR="005D64A2" w:rsidRDefault="005D64A2" w:rsidP="005D64A2">
      <w:pPr>
        <w:rPr>
          <w:sz w:val="28"/>
          <w:szCs w:val="28"/>
        </w:rPr>
      </w:pPr>
    </w:p>
    <w:p w:rsidR="005D64A2" w:rsidRPr="005D64A2" w:rsidRDefault="005D64A2" w:rsidP="005D64A2">
      <w:r w:rsidRPr="005D64A2">
        <w:t>The exit exam is given in the Advanced Financial Management (FINA40153) class.  The exit exam counts as 10% of the course grade.</w:t>
      </w:r>
    </w:p>
    <w:p w:rsidR="00EA11A0" w:rsidRDefault="00EA11A0"/>
    <w:p w:rsidR="00EA11A0" w:rsidRDefault="00EA11A0">
      <w:r>
        <w:t>Students graduating with a Bachelors degree in Finance should be knowledgeable of the following:</w:t>
      </w:r>
    </w:p>
    <w:p w:rsidR="00EA11A0" w:rsidRDefault="00EA11A0"/>
    <w:p w:rsidR="00EA11A0" w:rsidRPr="00EA11A0" w:rsidRDefault="00EA11A0">
      <w:pPr>
        <w:rPr>
          <w:u w:val="single"/>
        </w:rPr>
      </w:pPr>
      <w:r w:rsidRPr="00EA11A0">
        <w:rPr>
          <w:u w:val="single"/>
        </w:rPr>
        <w:t>Time Value of Money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Calculate the present value or future value of a lump (single) sum.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Find number of periods or interest rate for lump sum cash flow if given PV and FV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Calculate PV or FV of an annuity and of an annuity due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Find PMT, interest rate, or number of payments in annuity or annuity due problem with annual or non-annual payments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Find the PV, PMT, or interest rate for a perpetuity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Calculate the effective annual rate for an interest rate compounded more than one time per year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Prepare a loan amortization table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Understand the effect of time and interest rate on present and future values of a cash flow</w:t>
      </w:r>
    </w:p>
    <w:p w:rsidR="00EA11A0" w:rsidRPr="005D64A2" w:rsidRDefault="00EA11A0">
      <w:pPr>
        <w:rPr>
          <w:sz w:val="16"/>
          <w:szCs w:val="16"/>
        </w:rPr>
      </w:pPr>
    </w:p>
    <w:p w:rsidR="00EA11A0" w:rsidRPr="00EA11A0" w:rsidRDefault="00EA11A0">
      <w:pPr>
        <w:rPr>
          <w:u w:val="single"/>
        </w:rPr>
      </w:pPr>
      <w:r w:rsidRPr="00EA11A0">
        <w:rPr>
          <w:u w:val="single"/>
        </w:rPr>
        <w:t>Asset Valuation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Calculate the price of a bond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Calculate the yield to maturity of a bond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Understand the impact of time to maturity on changes in bond prices as yield changes</w:t>
      </w:r>
    </w:p>
    <w:p w:rsidR="00B71456" w:rsidRDefault="00B71456" w:rsidP="00EA11A0">
      <w:pPr>
        <w:pStyle w:val="ListParagraph"/>
        <w:numPr>
          <w:ilvl w:val="0"/>
          <w:numId w:val="1"/>
        </w:numPr>
      </w:pPr>
      <w:r>
        <w:t>Explain bond duration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Calculate the price of preferred stock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Calculate the expected return of preferred stock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 xml:space="preserve">Calculate the </w:t>
      </w:r>
      <w:r w:rsidR="001C0F97">
        <w:t xml:space="preserve">value </w:t>
      </w:r>
      <w:r>
        <w:t>of common stock</w:t>
      </w:r>
      <w:r w:rsidR="001C0F97">
        <w:t xml:space="preserve"> using the dividend discount model, earnings model, and firm’s free cash flows.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 xml:space="preserve">Calculate the expected return of </w:t>
      </w:r>
      <w:r w:rsidR="001C0F97">
        <w:t>common</w:t>
      </w:r>
      <w:r>
        <w:t xml:space="preserve"> stock</w:t>
      </w:r>
    </w:p>
    <w:p w:rsidR="001C0F97" w:rsidRDefault="001C0F97" w:rsidP="00EA11A0">
      <w:pPr>
        <w:pStyle w:val="ListParagraph"/>
        <w:numPr>
          <w:ilvl w:val="0"/>
          <w:numId w:val="1"/>
        </w:numPr>
      </w:pPr>
      <w:r>
        <w:t>Calculate the current yield (dividend yield) of stock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Explain relative riskiness of bonds, preferred stock, common stock relative to claims on assets and claims on income</w:t>
      </w:r>
    </w:p>
    <w:p w:rsidR="00EA11A0" w:rsidRDefault="00EA11A0" w:rsidP="00EA11A0">
      <w:pPr>
        <w:pStyle w:val="ListParagraph"/>
        <w:numPr>
          <w:ilvl w:val="0"/>
          <w:numId w:val="1"/>
        </w:numPr>
      </w:pPr>
      <w:r>
        <w:t>Understand the effect of changes in discount rate on price of asset</w:t>
      </w:r>
    </w:p>
    <w:p w:rsidR="000714F8" w:rsidRDefault="000714F8" w:rsidP="00EA11A0">
      <w:pPr>
        <w:pStyle w:val="ListParagraph"/>
        <w:numPr>
          <w:ilvl w:val="0"/>
          <w:numId w:val="1"/>
        </w:numPr>
      </w:pPr>
      <w:r>
        <w:t>Calculate the value of a merger using free cash flows, cash flows to equity, and adjusted present value approach</w:t>
      </w:r>
    </w:p>
    <w:p w:rsidR="001C0F97" w:rsidRDefault="001C0F97" w:rsidP="00EA11A0">
      <w:pPr>
        <w:pStyle w:val="ListParagraph"/>
        <w:numPr>
          <w:ilvl w:val="0"/>
          <w:numId w:val="1"/>
        </w:numPr>
      </w:pPr>
      <w:r>
        <w:t>Understand derivative terminology, pricing models, and investment strategies.</w:t>
      </w:r>
    </w:p>
    <w:p w:rsidR="009347ED" w:rsidRDefault="009347ED" w:rsidP="00EA11A0">
      <w:pPr>
        <w:pStyle w:val="ListParagraph"/>
        <w:numPr>
          <w:ilvl w:val="0"/>
          <w:numId w:val="1"/>
        </w:numPr>
      </w:pPr>
      <w:r>
        <w:t>Explain the Efficient Market Hypothesis</w:t>
      </w:r>
    </w:p>
    <w:p w:rsidR="009347ED" w:rsidRDefault="009347ED" w:rsidP="00EA11A0">
      <w:pPr>
        <w:pStyle w:val="ListParagraph"/>
        <w:numPr>
          <w:ilvl w:val="0"/>
          <w:numId w:val="1"/>
        </w:numPr>
      </w:pPr>
      <w:r>
        <w:t>Explain the three different types of market efficiency and its implications to abnormal returns.</w:t>
      </w:r>
    </w:p>
    <w:p w:rsidR="009347ED" w:rsidRDefault="009347ED" w:rsidP="00EA11A0">
      <w:pPr>
        <w:pStyle w:val="ListParagraph"/>
        <w:numPr>
          <w:ilvl w:val="0"/>
          <w:numId w:val="1"/>
        </w:numPr>
      </w:pPr>
      <w:r>
        <w:t>Calculate the beta and alpha of a common stock based on historical stock price data</w:t>
      </w:r>
    </w:p>
    <w:p w:rsidR="009347ED" w:rsidRDefault="009347ED" w:rsidP="00EA11A0">
      <w:pPr>
        <w:pStyle w:val="ListParagraph"/>
        <w:numPr>
          <w:ilvl w:val="0"/>
          <w:numId w:val="1"/>
        </w:numPr>
      </w:pPr>
      <w:r>
        <w:t>Explain the benefits of diversification</w:t>
      </w:r>
    </w:p>
    <w:p w:rsidR="00524A39" w:rsidRDefault="00524A39" w:rsidP="00EA11A0">
      <w:pPr>
        <w:pStyle w:val="ListParagraph"/>
        <w:numPr>
          <w:ilvl w:val="0"/>
          <w:numId w:val="1"/>
        </w:numPr>
      </w:pPr>
      <w:r>
        <w:t>Understand the difference between systematic and unsystematic risk.</w:t>
      </w:r>
    </w:p>
    <w:p w:rsidR="009347ED" w:rsidRDefault="009347ED" w:rsidP="00EA11A0">
      <w:pPr>
        <w:pStyle w:val="ListParagraph"/>
        <w:numPr>
          <w:ilvl w:val="0"/>
          <w:numId w:val="1"/>
        </w:numPr>
      </w:pPr>
      <w:r>
        <w:t>Calculate the Sharpe ratio and explain its relation to risk-benefit tradeoff</w:t>
      </w:r>
    </w:p>
    <w:p w:rsidR="00B71456" w:rsidRDefault="00B71456" w:rsidP="00EA11A0">
      <w:pPr>
        <w:pStyle w:val="ListParagraph"/>
        <w:numPr>
          <w:ilvl w:val="0"/>
          <w:numId w:val="1"/>
        </w:numPr>
      </w:pPr>
      <w:r>
        <w:t>Explain the role of an investment banker regarding security issues, capital structure analysis, and merger and acquisitions</w:t>
      </w:r>
    </w:p>
    <w:p w:rsidR="00B71456" w:rsidRDefault="00B71456" w:rsidP="00EA11A0">
      <w:pPr>
        <w:pStyle w:val="ListParagraph"/>
        <w:numPr>
          <w:ilvl w:val="0"/>
          <w:numId w:val="1"/>
        </w:numPr>
      </w:pPr>
      <w:r>
        <w:t>Explain financial leverage and operating leverage and how they impact firm performance</w:t>
      </w:r>
    </w:p>
    <w:p w:rsidR="00B71456" w:rsidRDefault="00B71456" w:rsidP="00EA11A0">
      <w:pPr>
        <w:pStyle w:val="ListParagraph"/>
        <w:numPr>
          <w:ilvl w:val="0"/>
          <w:numId w:val="1"/>
        </w:numPr>
      </w:pPr>
      <w:r>
        <w:t>Understand the ‘random walk’ of stock prices</w:t>
      </w:r>
    </w:p>
    <w:p w:rsidR="00B71456" w:rsidRDefault="00B71456" w:rsidP="00EA11A0">
      <w:pPr>
        <w:pStyle w:val="ListParagraph"/>
        <w:numPr>
          <w:ilvl w:val="0"/>
          <w:numId w:val="1"/>
        </w:numPr>
      </w:pPr>
      <w:r>
        <w:t>Understand primary and secondary security market transactions</w:t>
      </w:r>
    </w:p>
    <w:p w:rsidR="000714F8" w:rsidRPr="000714F8" w:rsidRDefault="009347ED" w:rsidP="000714F8">
      <w:pPr>
        <w:rPr>
          <w:u w:val="single"/>
        </w:rPr>
      </w:pPr>
      <w:r>
        <w:br w:type="page"/>
      </w:r>
      <w:r w:rsidR="000714F8" w:rsidRPr="000714F8">
        <w:rPr>
          <w:u w:val="single"/>
        </w:rPr>
        <w:t>Capital Budgeting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Calculate the cost of debt with and without flotation costs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Calculate the cost of preferred stock with and without flotation costs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Calculate the cost of common stock using the dividend growth model with and without flotation costs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Calculate the cost of equity using the Capital Asset Pricing Model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Understand what a stock’s beta measures and how it is calculated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Understand how a firm’s level of debt affects the cost of common equity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Calculate the firm’s capital structure weights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Calculate the firm’s weighted average cost of capital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Understand marginal cost of capital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Be able to evaluate a project’s cash flows using payback period, discounted payback period, net present value, internal rate of return, and modified internal rate of return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Be able to select between projects of different life length and different size (initial outlay)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Be able to develop a project’s cash flows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Understand why the WACC curve is u-shaped</w:t>
      </w:r>
    </w:p>
    <w:p w:rsidR="00524A39" w:rsidRPr="005D64A2" w:rsidRDefault="00524A39" w:rsidP="00524A39">
      <w:pPr>
        <w:pStyle w:val="ListParagraph"/>
        <w:ind w:left="360"/>
        <w:rPr>
          <w:sz w:val="16"/>
          <w:szCs w:val="16"/>
        </w:rPr>
      </w:pPr>
    </w:p>
    <w:p w:rsidR="00BB5BA8" w:rsidRDefault="000714F8">
      <w:pPr>
        <w:rPr>
          <w:u w:val="single"/>
        </w:rPr>
      </w:pPr>
      <w:r w:rsidRPr="000714F8">
        <w:rPr>
          <w:u w:val="single"/>
        </w:rPr>
        <w:t>Financial Statement Analysis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Understand the uses of financial statement analysis</w:t>
      </w:r>
    </w:p>
    <w:p w:rsidR="00B71456" w:rsidRDefault="00B71456" w:rsidP="000714F8">
      <w:pPr>
        <w:pStyle w:val="ListParagraph"/>
        <w:numPr>
          <w:ilvl w:val="0"/>
          <w:numId w:val="1"/>
        </w:numPr>
      </w:pPr>
      <w:r>
        <w:t>Understand the use of profitability ratios, liquidity ratios, asset utilization ratios, and debt utilization ratios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Calculate the following ratios:  profit margin, return on equity, return on assets, debt ratio, times interest earned, receivables turnover, average collection period, total asset turnover</w:t>
      </w:r>
      <w:r w:rsidR="00B71456">
        <w:t>, current ratio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Use the DuPont system of analysis</w:t>
      </w:r>
    </w:p>
    <w:p w:rsidR="000714F8" w:rsidRDefault="000714F8" w:rsidP="000714F8">
      <w:pPr>
        <w:pStyle w:val="ListParagraph"/>
        <w:numPr>
          <w:ilvl w:val="0"/>
          <w:numId w:val="1"/>
        </w:numPr>
      </w:pPr>
      <w:r>
        <w:t>Understand the limitations of ratio analysis</w:t>
      </w:r>
    </w:p>
    <w:p w:rsidR="000714F8" w:rsidRPr="005D64A2" w:rsidRDefault="000714F8" w:rsidP="000714F8">
      <w:pPr>
        <w:rPr>
          <w:sz w:val="16"/>
          <w:szCs w:val="16"/>
        </w:rPr>
      </w:pPr>
    </w:p>
    <w:p w:rsidR="000714F8" w:rsidRPr="00C87400" w:rsidRDefault="000714F8" w:rsidP="000714F8">
      <w:pPr>
        <w:rPr>
          <w:u w:val="single"/>
        </w:rPr>
      </w:pPr>
      <w:r w:rsidRPr="00C87400">
        <w:rPr>
          <w:u w:val="single"/>
        </w:rPr>
        <w:t>Corporate Governance</w:t>
      </w:r>
    </w:p>
    <w:p w:rsidR="00C87400" w:rsidRDefault="000714F8" w:rsidP="00C87400">
      <w:pPr>
        <w:pStyle w:val="ListParagraph"/>
        <w:numPr>
          <w:ilvl w:val="0"/>
          <w:numId w:val="1"/>
        </w:numPr>
      </w:pPr>
      <w:r>
        <w:t>Understand agency</w:t>
      </w:r>
      <w:r w:rsidR="00C87400">
        <w:t xml:space="preserve"> theory, agency problem, and ways firms can minimize the agency problem</w:t>
      </w:r>
    </w:p>
    <w:p w:rsidR="00B71456" w:rsidRDefault="00B71456" w:rsidP="00C87400">
      <w:pPr>
        <w:pStyle w:val="ListParagraph"/>
        <w:numPr>
          <w:ilvl w:val="0"/>
          <w:numId w:val="1"/>
        </w:numPr>
      </w:pPr>
      <w:r>
        <w:t>Explain the goal of a firm and how corporate governance policies influence management’s actions to achieve the goal</w:t>
      </w:r>
    </w:p>
    <w:p w:rsidR="00C87400" w:rsidRPr="005D64A2" w:rsidRDefault="00C87400" w:rsidP="000714F8">
      <w:pPr>
        <w:rPr>
          <w:sz w:val="16"/>
          <w:szCs w:val="16"/>
        </w:rPr>
      </w:pPr>
    </w:p>
    <w:p w:rsidR="00524A39" w:rsidRPr="008B7CB7" w:rsidRDefault="00524A39" w:rsidP="000714F8">
      <w:pPr>
        <w:rPr>
          <w:u w:val="single"/>
        </w:rPr>
      </w:pPr>
      <w:r w:rsidRPr="008B7CB7">
        <w:rPr>
          <w:u w:val="single"/>
        </w:rPr>
        <w:t>Capital Structure</w:t>
      </w:r>
    </w:p>
    <w:p w:rsidR="00524A39" w:rsidRDefault="00524A39" w:rsidP="008B7CB7">
      <w:pPr>
        <w:pStyle w:val="ListParagraph"/>
        <w:numPr>
          <w:ilvl w:val="0"/>
          <w:numId w:val="1"/>
        </w:numPr>
      </w:pPr>
      <w:r>
        <w:t>Understand the effects of debt on firm value, cost of debt, and cost of equity</w:t>
      </w:r>
    </w:p>
    <w:p w:rsidR="00524A39" w:rsidRDefault="00524A39" w:rsidP="008B7CB7">
      <w:pPr>
        <w:pStyle w:val="ListParagraph"/>
        <w:numPr>
          <w:ilvl w:val="0"/>
          <w:numId w:val="1"/>
        </w:numPr>
      </w:pPr>
      <w:r>
        <w:t>Explain and calculate interest tax shields</w:t>
      </w:r>
    </w:p>
    <w:p w:rsidR="00524A39" w:rsidRDefault="00524A39" w:rsidP="008B7CB7">
      <w:pPr>
        <w:pStyle w:val="ListParagraph"/>
        <w:numPr>
          <w:ilvl w:val="0"/>
          <w:numId w:val="1"/>
        </w:numPr>
      </w:pPr>
      <w:r>
        <w:t>Discuss the effect of debt on the cost of financial distress</w:t>
      </w:r>
    </w:p>
    <w:p w:rsidR="008B7CB7" w:rsidRPr="005D64A2" w:rsidRDefault="008B7CB7" w:rsidP="000714F8">
      <w:pPr>
        <w:rPr>
          <w:sz w:val="16"/>
          <w:szCs w:val="16"/>
        </w:rPr>
      </w:pPr>
    </w:p>
    <w:p w:rsidR="008B7CB7" w:rsidRPr="008B7CB7" w:rsidRDefault="008B7CB7" w:rsidP="000714F8">
      <w:pPr>
        <w:rPr>
          <w:u w:val="single"/>
        </w:rPr>
      </w:pPr>
      <w:r w:rsidRPr="008B7CB7">
        <w:rPr>
          <w:u w:val="single"/>
        </w:rPr>
        <w:t>Money and Banking</w:t>
      </w:r>
    </w:p>
    <w:p w:rsidR="00C87400" w:rsidRDefault="008B7CB7" w:rsidP="008B7CB7">
      <w:pPr>
        <w:pStyle w:val="ListParagraph"/>
        <w:numPr>
          <w:ilvl w:val="0"/>
          <w:numId w:val="1"/>
        </w:numPr>
      </w:pPr>
      <w:r>
        <w:t>Understand how market interest rates are determined</w:t>
      </w:r>
    </w:p>
    <w:p w:rsidR="008B7CB7" w:rsidRDefault="008B7CB7" w:rsidP="008B7CB7">
      <w:pPr>
        <w:pStyle w:val="ListParagraph"/>
        <w:numPr>
          <w:ilvl w:val="0"/>
          <w:numId w:val="1"/>
        </w:numPr>
      </w:pPr>
      <w:r>
        <w:t>Explain the term structure of interest rates</w:t>
      </w:r>
    </w:p>
    <w:p w:rsidR="008B7CB7" w:rsidRDefault="008B7CB7" w:rsidP="008B7CB7">
      <w:pPr>
        <w:pStyle w:val="ListParagraph"/>
        <w:numPr>
          <w:ilvl w:val="0"/>
          <w:numId w:val="1"/>
        </w:numPr>
      </w:pPr>
      <w:r>
        <w:t>Understand foreign-exchange markets and exchange rates</w:t>
      </w:r>
    </w:p>
    <w:p w:rsidR="008B7CB7" w:rsidRDefault="008B7CB7" w:rsidP="008B7CB7">
      <w:pPr>
        <w:pStyle w:val="ListParagraph"/>
        <w:numPr>
          <w:ilvl w:val="0"/>
          <w:numId w:val="1"/>
        </w:numPr>
      </w:pPr>
      <w:r>
        <w:t>Understand the functions of financial institutions</w:t>
      </w:r>
    </w:p>
    <w:p w:rsidR="008B7CB7" w:rsidRDefault="008B7CB7" w:rsidP="008B7CB7">
      <w:pPr>
        <w:pStyle w:val="ListParagraph"/>
        <w:numPr>
          <w:ilvl w:val="0"/>
          <w:numId w:val="1"/>
        </w:numPr>
      </w:pPr>
      <w:r>
        <w:t>Explain the money supply process</w:t>
      </w:r>
    </w:p>
    <w:p w:rsidR="008B7CB7" w:rsidRDefault="008B7CB7" w:rsidP="008B7CB7">
      <w:pPr>
        <w:pStyle w:val="ListParagraph"/>
        <w:numPr>
          <w:ilvl w:val="0"/>
          <w:numId w:val="1"/>
        </w:numPr>
      </w:pPr>
      <w:r>
        <w:t>Explain the organization of central banks, monetary policy tools, and the conduct of monetary policy</w:t>
      </w:r>
    </w:p>
    <w:p w:rsidR="008B7CB7" w:rsidRDefault="008B7CB7" w:rsidP="008B7CB7">
      <w:pPr>
        <w:pStyle w:val="ListParagraph"/>
        <w:numPr>
          <w:ilvl w:val="0"/>
          <w:numId w:val="1"/>
        </w:numPr>
      </w:pPr>
      <w:r>
        <w:t>Explain the IS-LM-FE model</w:t>
      </w:r>
    </w:p>
    <w:p w:rsidR="008B7CB7" w:rsidRDefault="008B7CB7" w:rsidP="008B7CB7">
      <w:pPr>
        <w:pStyle w:val="ListParagraph"/>
        <w:numPr>
          <w:ilvl w:val="0"/>
          <w:numId w:val="1"/>
        </w:numPr>
      </w:pPr>
      <w:r>
        <w:t>Understand aggregate demand and aggregate supply</w:t>
      </w:r>
    </w:p>
    <w:p w:rsidR="00EA11A0" w:rsidRDefault="008B7CB7" w:rsidP="008B7CB7">
      <w:pPr>
        <w:pStyle w:val="ListParagraph"/>
        <w:numPr>
          <w:ilvl w:val="0"/>
          <w:numId w:val="1"/>
        </w:numPr>
      </w:pPr>
      <w:r>
        <w:t>Explain the causes and consequences of inflation</w:t>
      </w:r>
    </w:p>
    <w:p w:rsidR="00B71456" w:rsidRDefault="00B71456" w:rsidP="008B7CB7">
      <w:pPr>
        <w:pStyle w:val="ListParagraph"/>
        <w:numPr>
          <w:ilvl w:val="0"/>
          <w:numId w:val="1"/>
        </w:numPr>
      </w:pPr>
      <w:r>
        <w:t>Discuss the implications of the moral hazard problem</w:t>
      </w:r>
    </w:p>
    <w:p w:rsidR="00EA11A0" w:rsidRDefault="00B71456" w:rsidP="005D64A2">
      <w:pPr>
        <w:pStyle w:val="ListParagraph"/>
        <w:numPr>
          <w:ilvl w:val="0"/>
          <w:numId w:val="1"/>
        </w:numPr>
      </w:pPr>
      <w:r>
        <w:t>Explain the adverse selection problem</w:t>
      </w:r>
    </w:p>
    <w:sectPr w:rsidR="00EA11A0" w:rsidSect="005D64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627"/>
    <w:multiLevelType w:val="hybridMultilevel"/>
    <w:tmpl w:val="4E80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0"/>
    <w:rsid w:val="0000406C"/>
    <w:rsid w:val="000714F8"/>
    <w:rsid w:val="000C7A9B"/>
    <w:rsid w:val="001C0F97"/>
    <w:rsid w:val="00243EFC"/>
    <w:rsid w:val="002650F3"/>
    <w:rsid w:val="00424C00"/>
    <w:rsid w:val="0048505E"/>
    <w:rsid w:val="00524A39"/>
    <w:rsid w:val="005D64A2"/>
    <w:rsid w:val="005F76A0"/>
    <w:rsid w:val="00641FCE"/>
    <w:rsid w:val="00883AA2"/>
    <w:rsid w:val="008B7CB7"/>
    <w:rsid w:val="008F2B2C"/>
    <w:rsid w:val="0093060B"/>
    <w:rsid w:val="009347ED"/>
    <w:rsid w:val="0099026D"/>
    <w:rsid w:val="00A52A24"/>
    <w:rsid w:val="00B71456"/>
    <w:rsid w:val="00BB5BA8"/>
    <w:rsid w:val="00C87400"/>
    <w:rsid w:val="00E25433"/>
    <w:rsid w:val="00EA11A0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Wood</dc:creator>
  <cp:lastModifiedBy>Barbara Wood</cp:lastModifiedBy>
  <cp:revision>2</cp:revision>
  <cp:lastPrinted>2010-04-05T19:13:00Z</cp:lastPrinted>
  <dcterms:created xsi:type="dcterms:W3CDTF">2011-08-31T15:24:00Z</dcterms:created>
  <dcterms:modified xsi:type="dcterms:W3CDTF">2011-08-31T15:24:00Z</dcterms:modified>
</cp:coreProperties>
</file>